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05" w:rsidRPr="00CB3961" w:rsidRDefault="00EE0005" w:rsidP="00EE0005">
      <w:pPr>
        <w:spacing w:after="1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EE0005" w:rsidRPr="00CB3961" w:rsidRDefault="00EE0005" w:rsidP="00EE0005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сновная общеобразовательная школа имени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героя Советского Союза Николая Герасимовича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Ежова 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с.Волостновка</w:t>
      </w:r>
      <w:proofErr w:type="spellEnd"/>
      <w:proofErr w:type="gramEnd"/>
    </w:p>
    <w:p w:rsidR="00EE0005" w:rsidRPr="00CB3961" w:rsidRDefault="00EE0005" w:rsidP="00EE0005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Муниципальный район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Кугарчинский</w:t>
      </w:r>
      <w:proofErr w:type="spellEnd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 Республики Башкортостан</w:t>
      </w:r>
    </w:p>
    <w:p w:rsidR="00EE0005" w:rsidRPr="00CB3961" w:rsidRDefault="00EE0005" w:rsidP="00EE0005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005" w:rsidRPr="00CB3961" w:rsidRDefault="00EE0005" w:rsidP="00EE0005">
      <w:pPr>
        <w:spacing w:after="16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E0005" w:rsidRPr="0040209D" w:rsidTr="00F0162C">
        <w:tc>
          <w:tcPr>
            <w:tcW w:w="3114" w:type="dxa"/>
          </w:tcPr>
          <w:p w:rsidR="00EE0005" w:rsidRPr="00CB3961" w:rsidRDefault="00EE0005" w:rsidP="00F016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[на заседании ШМО]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Байназаров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А.Ш.</w:t>
            </w:r>
          </w:p>
          <w:p w:rsidR="00EE0005" w:rsidRPr="008944ED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От____________2024г</w:t>
            </w:r>
          </w:p>
          <w:p w:rsidR="00EE0005" w:rsidRDefault="00EE0005" w:rsidP="00F016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E0005" w:rsidRPr="0040209D" w:rsidRDefault="00EE0005" w:rsidP="00F016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E0005" w:rsidRPr="00CB3961" w:rsidRDefault="00EE0005" w:rsidP="00F016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УВР]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EE0005" w:rsidRPr="00CB3961" w:rsidRDefault="00EE0005" w:rsidP="00F016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[Директор школы]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E0005" w:rsidRPr="00CB3961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Р.Ф.</w:t>
            </w:r>
          </w:p>
          <w:p w:rsidR="00EE0005" w:rsidRPr="0040209D" w:rsidRDefault="00EE0005" w:rsidP="00F016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От_____________2024г</w:t>
            </w:r>
          </w:p>
        </w:tc>
      </w:tr>
    </w:tbl>
    <w:p w:rsidR="00EE0005" w:rsidRPr="000915A7" w:rsidRDefault="00EE0005" w:rsidP="00EE0005">
      <w:pPr>
        <w:spacing w:after="0"/>
        <w:ind w:left="120"/>
      </w:pPr>
    </w:p>
    <w:p w:rsidR="00EE0005" w:rsidRPr="000915A7" w:rsidRDefault="00EE0005" w:rsidP="00EE0005">
      <w:pPr>
        <w:spacing w:after="0"/>
        <w:ind w:left="120"/>
      </w:pPr>
    </w:p>
    <w:p w:rsidR="00EE0005" w:rsidRPr="000915A7" w:rsidRDefault="00EE0005" w:rsidP="00EE0005">
      <w:pPr>
        <w:spacing w:after="0"/>
        <w:ind w:left="120"/>
      </w:pPr>
    </w:p>
    <w:p w:rsidR="00EE0005" w:rsidRPr="000915A7" w:rsidRDefault="00EE0005" w:rsidP="00EE0005">
      <w:pPr>
        <w:spacing w:after="0"/>
        <w:ind w:left="120"/>
      </w:pPr>
    </w:p>
    <w:p w:rsidR="00EE0005" w:rsidRPr="000915A7" w:rsidRDefault="00EE0005" w:rsidP="00EE0005">
      <w:pPr>
        <w:spacing w:after="0"/>
        <w:ind w:left="120"/>
      </w:pPr>
    </w:p>
    <w:p w:rsidR="00EE0005" w:rsidRPr="000915A7" w:rsidRDefault="00EE0005" w:rsidP="00EE0005">
      <w:pPr>
        <w:spacing w:after="0" w:line="408" w:lineRule="auto"/>
      </w:pPr>
      <w:r>
        <w:t xml:space="preserve">                                                               </w:t>
      </w:r>
      <w:r w:rsidRPr="000915A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E0005" w:rsidRPr="000915A7" w:rsidRDefault="00EE0005" w:rsidP="00EE0005">
      <w:pPr>
        <w:spacing w:after="0"/>
        <w:ind w:left="120"/>
        <w:jc w:val="center"/>
      </w:pPr>
    </w:p>
    <w:p w:rsidR="00EE0005" w:rsidRPr="000915A7" w:rsidRDefault="00EE0005" w:rsidP="00EE0005">
      <w:pPr>
        <w:spacing w:after="0" w:line="408" w:lineRule="auto"/>
        <w:ind w:left="120"/>
        <w:jc w:val="center"/>
      </w:pPr>
      <w:r w:rsidRPr="000915A7">
        <w:rPr>
          <w:rFonts w:ascii="Times New Roman" w:hAnsi="Times New Roman"/>
          <w:b/>
          <w:color w:val="000000"/>
          <w:sz w:val="28"/>
        </w:rPr>
        <w:t>учебного предмет</w:t>
      </w:r>
      <w:r>
        <w:rPr>
          <w:rFonts w:ascii="Times New Roman" w:hAnsi="Times New Roman"/>
          <w:b/>
          <w:color w:val="000000"/>
          <w:sz w:val="28"/>
        </w:rPr>
        <w:t>а «Изобразительное искусство</w:t>
      </w:r>
      <w:r w:rsidRPr="000915A7">
        <w:rPr>
          <w:rFonts w:ascii="Times New Roman" w:hAnsi="Times New Roman"/>
          <w:b/>
          <w:color w:val="000000"/>
          <w:sz w:val="28"/>
        </w:rPr>
        <w:t>»</w:t>
      </w: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8 классов</w:t>
      </w: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2024-2025 учебный год</w:t>
      </w: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E0005" w:rsidRDefault="00EE0005" w:rsidP="00EE000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с.Волостновка,2024</w:t>
      </w:r>
    </w:p>
    <w:p w:rsidR="00115B36" w:rsidRDefault="00115B36">
      <w:pPr>
        <w:rPr>
          <w:rFonts w:ascii="Times New Roman" w:hAnsi="Times New Roman" w:cs="Times New Roman"/>
          <w:b/>
          <w:sz w:val="40"/>
          <w:szCs w:val="40"/>
        </w:rPr>
      </w:pPr>
    </w:p>
    <w:p w:rsidR="009D31F6" w:rsidRDefault="009D31F6" w:rsidP="0073655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31F6" w:rsidRDefault="009D31F6" w:rsidP="0073655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6551" w:rsidRDefault="00736551" w:rsidP="007365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ПОЯСНИТЕЛЬНАЯ ЗАПИСКА.</w:t>
      </w:r>
    </w:p>
    <w:p w:rsidR="00736551" w:rsidRPr="00F1530E" w:rsidRDefault="00FE0453" w:rsidP="00F1530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</w:t>
      </w:r>
      <w:r w:rsidR="00313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«Изобразительное искусство»</w:t>
      </w:r>
      <w:r w:rsidR="00313D3E">
        <w:rPr>
          <w:rFonts w:ascii="Times New Roman" w:hAnsi="Times New Roman" w:cs="Times New Roman"/>
          <w:sz w:val="24"/>
          <w:szCs w:val="24"/>
        </w:rPr>
        <w:t xml:space="preserve">  8 класс </w:t>
      </w:r>
      <w:r w:rsidR="00736551" w:rsidRPr="00F1530E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CD5FE9" w:rsidRPr="00F1530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освоения основной образовательной программы, утвержденными приказом Министерства образования и науки Российской Федерации от 31 декабря 2015 г. № 1577, авторской программой </w:t>
      </w:r>
      <w:r w:rsidR="00736551" w:rsidRPr="00F1530E">
        <w:rPr>
          <w:rFonts w:ascii="Times New Roman" w:hAnsi="Times New Roman" w:cs="Times New Roman"/>
          <w:sz w:val="24"/>
          <w:szCs w:val="24"/>
        </w:rPr>
        <w:t xml:space="preserve">«Изобразительное искусство и художественный труд» под редакцией </w:t>
      </w:r>
      <w:proofErr w:type="spellStart"/>
      <w:r w:rsidR="00736551" w:rsidRPr="00F1530E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r w:rsidR="00736551" w:rsidRPr="00F1530E">
        <w:rPr>
          <w:rFonts w:ascii="Times New Roman" w:hAnsi="Times New Roman" w:cs="Times New Roman"/>
          <w:sz w:val="24"/>
          <w:szCs w:val="24"/>
        </w:rPr>
        <w:t>, Москва Просвещение 201</w:t>
      </w:r>
      <w:r w:rsidR="006A4B14" w:rsidRPr="00F1530E">
        <w:rPr>
          <w:rFonts w:ascii="Times New Roman" w:hAnsi="Times New Roman" w:cs="Times New Roman"/>
          <w:sz w:val="24"/>
          <w:szCs w:val="24"/>
        </w:rPr>
        <w:t>7</w:t>
      </w:r>
      <w:r w:rsidR="00736551" w:rsidRPr="00F1530E">
        <w:rPr>
          <w:rFonts w:ascii="Times New Roman" w:hAnsi="Times New Roman" w:cs="Times New Roman"/>
          <w:sz w:val="24"/>
          <w:szCs w:val="24"/>
        </w:rPr>
        <w:t xml:space="preserve"> год, </w:t>
      </w:r>
      <w:r w:rsidR="00CD5FE9" w:rsidRPr="00F1530E">
        <w:rPr>
          <w:rFonts w:ascii="Times New Roman" w:hAnsi="Times New Roman" w:cs="Times New Roman"/>
          <w:sz w:val="24"/>
          <w:szCs w:val="24"/>
        </w:rPr>
        <w:t>Положением о рабочей программе учебных предметов</w:t>
      </w:r>
      <w:r w:rsidR="00EE0005">
        <w:rPr>
          <w:rFonts w:ascii="Times New Roman" w:hAnsi="Times New Roman" w:cs="Times New Roman"/>
          <w:sz w:val="24"/>
          <w:szCs w:val="24"/>
        </w:rPr>
        <w:t xml:space="preserve"> МБОУ ООШ </w:t>
      </w:r>
      <w:proofErr w:type="spellStart"/>
      <w:r w:rsidR="00EE0005">
        <w:rPr>
          <w:rFonts w:ascii="Times New Roman" w:hAnsi="Times New Roman" w:cs="Times New Roman"/>
          <w:sz w:val="24"/>
          <w:szCs w:val="24"/>
        </w:rPr>
        <w:t>им.Ежова</w:t>
      </w:r>
      <w:proofErr w:type="spellEnd"/>
      <w:r w:rsidR="00EE0005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EE0005">
        <w:rPr>
          <w:rFonts w:ascii="Times New Roman" w:hAnsi="Times New Roman" w:cs="Times New Roman"/>
          <w:sz w:val="24"/>
          <w:szCs w:val="24"/>
        </w:rPr>
        <w:t>с.Волостновка</w:t>
      </w:r>
      <w:proofErr w:type="spellEnd"/>
      <w:r w:rsidR="00CD5FE9" w:rsidRPr="00F1530E">
        <w:rPr>
          <w:rFonts w:ascii="Times New Roman" w:hAnsi="Times New Roman" w:cs="Times New Roman"/>
          <w:sz w:val="24"/>
          <w:szCs w:val="24"/>
        </w:rPr>
        <w:t>, Базисным учебным планом «</w:t>
      </w:r>
      <w:r w:rsidR="00EE0005">
        <w:rPr>
          <w:rFonts w:ascii="Times New Roman" w:hAnsi="Times New Roman" w:cs="Times New Roman"/>
          <w:sz w:val="24"/>
          <w:szCs w:val="24"/>
        </w:rPr>
        <w:t xml:space="preserve">МБОУ ООШ </w:t>
      </w:r>
      <w:proofErr w:type="spellStart"/>
      <w:r w:rsidR="00EE0005">
        <w:rPr>
          <w:rFonts w:ascii="Times New Roman" w:hAnsi="Times New Roman" w:cs="Times New Roman"/>
          <w:sz w:val="24"/>
          <w:szCs w:val="24"/>
        </w:rPr>
        <w:t>им.Ежова</w:t>
      </w:r>
      <w:proofErr w:type="spellEnd"/>
      <w:r w:rsidR="00EE0005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EE0005">
        <w:rPr>
          <w:rFonts w:ascii="Times New Roman" w:hAnsi="Times New Roman" w:cs="Times New Roman"/>
          <w:sz w:val="24"/>
          <w:szCs w:val="24"/>
        </w:rPr>
        <w:t>с.Волостновка</w:t>
      </w:r>
      <w:proofErr w:type="spellEnd"/>
      <w:r w:rsidR="00EE0005" w:rsidRPr="00F1530E">
        <w:rPr>
          <w:rFonts w:ascii="Times New Roman" w:hAnsi="Times New Roman" w:cs="Times New Roman"/>
          <w:sz w:val="24"/>
          <w:szCs w:val="24"/>
        </w:rPr>
        <w:t>.</w:t>
      </w:r>
      <w:r w:rsidR="00EE0005">
        <w:rPr>
          <w:rFonts w:ascii="Times New Roman" w:hAnsi="Times New Roman" w:cs="Times New Roman"/>
          <w:sz w:val="24"/>
          <w:szCs w:val="24"/>
        </w:rPr>
        <w:t>» 2024-2025</w:t>
      </w:r>
      <w:r w:rsidR="009D3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FE9" w:rsidRPr="00F1530E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p w:rsidR="00736551" w:rsidRPr="00F1530E" w:rsidRDefault="00736551" w:rsidP="00F1530E">
      <w:pPr>
        <w:pStyle w:val="a7"/>
        <w:rPr>
          <w:rFonts w:ascii="Times New Roman" w:hAnsi="Times New Roman" w:cs="Times New Roman"/>
          <w:sz w:val="24"/>
          <w:szCs w:val="24"/>
        </w:rPr>
      </w:pPr>
      <w:r w:rsidRPr="00F1530E">
        <w:rPr>
          <w:rFonts w:ascii="Times New Roman" w:eastAsia="Calibri+FPEF" w:hAnsi="Times New Roman" w:cs="Times New Roman"/>
          <w:sz w:val="24"/>
          <w:szCs w:val="24"/>
        </w:rPr>
        <w:t xml:space="preserve">Федеральный компонент базисного учебного плана перенесен в учебный план без изменений. </w:t>
      </w:r>
    </w:p>
    <w:p w:rsidR="00736551" w:rsidRPr="00F1530E" w:rsidRDefault="00736551" w:rsidP="00F1530E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F1530E">
        <w:rPr>
          <w:rFonts w:ascii="Times New Roman" w:hAnsi="Times New Roman" w:cs="Times New Roman"/>
          <w:bCs/>
          <w:sz w:val="24"/>
          <w:szCs w:val="24"/>
        </w:rPr>
        <w:t xml:space="preserve">Рабочая </w:t>
      </w:r>
      <w:r w:rsidR="00F1530E" w:rsidRPr="00F1530E">
        <w:rPr>
          <w:rFonts w:ascii="Times New Roman" w:hAnsi="Times New Roman" w:cs="Times New Roman"/>
          <w:bCs/>
          <w:sz w:val="24"/>
          <w:szCs w:val="24"/>
        </w:rPr>
        <w:t xml:space="preserve">программа составлена к учебнику </w:t>
      </w:r>
      <w:proofErr w:type="gramStart"/>
      <w:r w:rsidRPr="00F1530E">
        <w:rPr>
          <w:rFonts w:ascii="Times New Roman" w:hAnsi="Times New Roman" w:cs="Times New Roman"/>
          <w:bCs/>
          <w:sz w:val="24"/>
          <w:szCs w:val="24"/>
        </w:rPr>
        <w:t>« Изобразительное</w:t>
      </w:r>
      <w:proofErr w:type="gramEnd"/>
      <w:r w:rsidRPr="00F1530E">
        <w:rPr>
          <w:rFonts w:ascii="Times New Roman" w:hAnsi="Times New Roman" w:cs="Times New Roman"/>
          <w:bCs/>
          <w:sz w:val="24"/>
          <w:szCs w:val="24"/>
        </w:rPr>
        <w:t xml:space="preserve"> искусство. Изобразительное искусство в театре, кино, на телевидении. 8 </w:t>
      </w:r>
      <w:proofErr w:type="gramStart"/>
      <w:r w:rsidRPr="00F1530E">
        <w:rPr>
          <w:rFonts w:ascii="Times New Roman" w:hAnsi="Times New Roman" w:cs="Times New Roman"/>
          <w:bCs/>
          <w:sz w:val="24"/>
          <w:szCs w:val="24"/>
        </w:rPr>
        <w:t>класс »</w:t>
      </w:r>
      <w:proofErr w:type="gramEnd"/>
      <w:r w:rsidRPr="00F1530E">
        <w:rPr>
          <w:rFonts w:ascii="Times New Roman" w:hAnsi="Times New Roman" w:cs="Times New Roman"/>
          <w:bCs/>
          <w:sz w:val="24"/>
          <w:szCs w:val="24"/>
        </w:rPr>
        <w:t xml:space="preserve"> Питерских А.С./ Под ред. Б.М. </w:t>
      </w:r>
      <w:proofErr w:type="spellStart"/>
      <w:r w:rsidRPr="00F1530E">
        <w:rPr>
          <w:rFonts w:ascii="Times New Roman" w:hAnsi="Times New Roman" w:cs="Times New Roman"/>
          <w:bCs/>
          <w:sz w:val="24"/>
          <w:szCs w:val="24"/>
        </w:rPr>
        <w:t>Неменского</w:t>
      </w:r>
      <w:proofErr w:type="spellEnd"/>
      <w:r w:rsidRPr="00F1530E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r w:rsidR="00F1530E" w:rsidRPr="00F1530E">
        <w:rPr>
          <w:rFonts w:ascii="Times New Roman" w:hAnsi="Times New Roman" w:cs="Times New Roman"/>
          <w:i/>
          <w:sz w:val="24"/>
          <w:szCs w:val="24"/>
        </w:rPr>
        <w:t>М.: Просвещение, 2015</w:t>
      </w:r>
      <w:r w:rsidRPr="00F1530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F05EA9" w:rsidRPr="00F1530E" w:rsidRDefault="00736551" w:rsidP="00F1530E">
      <w:pPr>
        <w:pStyle w:val="a7"/>
        <w:ind w:firstLine="284"/>
        <w:rPr>
          <w:rFonts w:ascii="Times New Roman" w:hAnsi="Times New Roman" w:cs="Times New Roman"/>
          <w:sz w:val="24"/>
          <w:szCs w:val="24"/>
        </w:rPr>
      </w:pPr>
      <w:r w:rsidRPr="00F1530E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="00F05EA9" w:rsidRPr="00F1530E">
        <w:rPr>
          <w:rFonts w:ascii="Times New Roman" w:hAnsi="Times New Roman" w:cs="Times New Roman"/>
          <w:sz w:val="24"/>
          <w:szCs w:val="24"/>
        </w:rPr>
        <w:t>1</w:t>
      </w:r>
      <w:r w:rsidRPr="00F1530E">
        <w:rPr>
          <w:rFonts w:ascii="Times New Roman" w:hAnsi="Times New Roman" w:cs="Times New Roman"/>
          <w:sz w:val="24"/>
          <w:szCs w:val="24"/>
        </w:rPr>
        <w:t xml:space="preserve"> часа в неделю, </w:t>
      </w:r>
      <w:r w:rsidR="00F05EA9" w:rsidRPr="00F1530E">
        <w:rPr>
          <w:rFonts w:ascii="Times New Roman" w:hAnsi="Times New Roman" w:cs="Times New Roman"/>
          <w:sz w:val="24"/>
          <w:szCs w:val="24"/>
        </w:rPr>
        <w:t>34 часа в год.</w:t>
      </w:r>
    </w:p>
    <w:p w:rsidR="006A4B14" w:rsidRPr="00F05EA9" w:rsidRDefault="006A4B14" w:rsidP="00F05EA9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05EA9" w:rsidRPr="006A4B14" w:rsidRDefault="00F05EA9" w:rsidP="00F05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6A4B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 РЕЗУЛЬТАТЫ</w:t>
      </w:r>
      <w:proofErr w:type="gramEnd"/>
      <w:r w:rsidRPr="006A4B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ОСВОЕНИЯ УЧЕБНОГО ПРЕДМЕТА</w:t>
      </w:r>
      <w:r w:rsidR="00FE04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«ИЗОБАРЗИТЕЛЬНОЕ ИСКУССТВО» 8 КЛАСС: личностные, </w:t>
      </w:r>
      <w:proofErr w:type="spellStart"/>
      <w:r w:rsidR="00FE04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 w:rsidR="00FE04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предметные.</w:t>
      </w:r>
    </w:p>
    <w:p w:rsidR="00F05EA9" w:rsidRPr="006A4B14" w:rsidRDefault="00F05EA9" w:rsidP="00F05E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6A4B1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A4B14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B1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другими людьми и достигать в нем взаимопонимания;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-формирование способности ориентироваться в мире современной художественной культуры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-овладение основами культуры практической творческой работы различными художественными материалами и инструментами;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4B1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6A4B14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6A4B14">
        <w:rPr>
          <w:rFonts w:ascii="Times New Roman" w:hAnsi="Times New Roman" w:cs="Times New Roman"/>
          <w:sz w:val="24"/>
          <w:szCs w:val="24"/>
        </w:rPr>
        <w:t>воспитание уважения к искусству и культуре своей Родины, выраженной в ее архитектуре, в национальных -  образах предметно -  материальной и пространственной среды и понимания красоты человека;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B14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приобретение опыта работы различными художественными материалами и в разных техниках;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F05EA9" w:rsidRPr="006A4B14" w:rsidRDefault="00F05EA9" w:rsidP="00F05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14">
        <w:rPr>
          <w:rFonts w:ascii="Times New Roman" w:hAnsi="Times New Roman" w:cs="Times New Roman"/>
          <w:sz w:val="24"/>
          <w:szCs w:val="24"/>
        </w:rPr>
        <w:t>- 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FE0453" w:rsidRDefault="00FE045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363A8" w:rsidRDefault="008363A8" w:rsidP="008363A8">
      <w:pPr>
        <w:jc w:val="center"/>
        <w:rPr>
          <w:b/>
          <w:sz w:val="28"/>
          <w:szCs w:val="28"/>
        </w:rPr>
      </w:pPr>
    </w:p>
    <w:p w:rsidR="00761D24" w:rsidRPr="008363A8" w:rsidRDefault="00761D24" w:rsidP="008363A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B47E9">
        <w:rPr>
          <w:rFonts w:ascii="Times New Roman" w:hAnsi="Times New Roman" w:cs="Times New Roman"/>
          <w:b/>
          <w:sz w:val="28"/>
          <w:szCs w:val="28"/>
        </w:rPr>
        <w:t>Содержание  учебного</w:t>
      </w:r>
      <w:proofErr w:type="gramEnd"/>
      <w:r w:rsidR="00FE0453">
        <w:rPr>
          <w:rFonts w:ascii="Times New Roman" w:hAnsi="Times New Roman" w:cs="Times New Roman"/>
          <w:b/>
          <w:sz w:val="28"/>
          <w:szCs w:val="28"/>
        </w:rPr>
        <w:t xml:space="preserve"> предмета «Изобразительное искусство» 8 класс.</w:t>
      </w:r>
    </w:p>
    <w:p w:rsidR="00E96B24" w:rsidRPr="00E96B24" w:rsidRDefault="00E96B24" w:rsidP="00E96B24">
      <w:pPr>
        <w:pStyle w:val="ad"/>
        <w:shd w:val="clear" w:color="auto" w:fill="F4F6F6"/>
        <w:spacing w:before="180" w:beforeAutospacing="0" w:after="180" w:afterAutospacing="0"/>
        <w:rPr>
          <w:color w:val="101314"/>
        </w:rPr>
      </w:pPr>
      <w:r w:rsidRPr="00E96B24">
        <w:rPr>
          <w:rStyle w:val="af"/>
          <w:color w:val="101314"/>
        </w:rPr>
        <w:t>ИЗОБРАЗИТЕЛЬНОЕ ИСКУССТВО В ТЕАТРЕ, КИНО,</w:t>
      </w:r>
      <w:r w:rsidRPr="00E96B24">
        <w:rPr>
          <w:rStyle w:val="apple-converted-space"/>
          <w:b/>
          <w:bCs/>
          <w:color w:val="101314"/>
        </w:rPr>
        <w:t> </w:t>
      </w:r>
      <w:r w:rsidRPr="00E96B24">
        <w:rPr>
          <w:rStyle w:val="af"/>
          <w:color w:val="101314"/>
        </w:rPr>
        <w:t>НА ТЕЛЕВИДЕНИИ</w:t>
      </w:r>
    </w:p>
    <w:p w:rsidR="002B47E9" w:rsidRPr="002B47E9" w:rsidRDefault="002B47E9" w:rsidP="002B47E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b/>
          <w:sz w:val="24"/>
          <w:szCs w:val="24"/>
        </w:rPr>
        <w:t>Художник и искусство театра. Роль изображения в синтетических искусствах (8ч)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Образная сила искусства. Изображение в театре и кино.</w:t>
      </w:r>
    </w:p>
    <w:p w:rsidR="002B47E9" w:rsidRPr="002B47E9" w:rsidRDefault="002B47E9" w:rsidP="002B47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Специфика изображения в произведениях театрального и экранного искусства. Жанровое многообразие театральных спектаклей.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Театральное искусство и художник. Правда и магия театра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Актер – основа театрального искусства. Сценография – элемент единого образа спектакля. Устройство сцены и принципы театрального макетирования.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Сценография - особый вид художественного творчества. Безграничное пространство сцены</w:t>
      </w:r>
      <w:r w:rsidRPr="002B47E9">
        <w:rPr>
          <w:rFonts w:ascii="Times New Roman" w:hAnsi="Times New Roman" w:cs="Times New Roman"/>
          <w:sz w:val="24"/>
          <w:szCs w:val="24"/>
        </w:rPr>
        <w:t>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Различия в творчестве сценографа и художника – живописца. Основные задачи театрального художника. Типы декорационного оформления спектакля.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Сценография искусство и производство.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Этапы и формы работы театрального художника. Элементы декорационного оформления сцены.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Костюм, грим и маска, или магическое «если бы». Тайны актерского перевоплощения</w:t>
      </w:r>
    </w:p>
    <w:p w:rsidR="002B47E9" w:rsidRPr="002B47E9" w:rsidRDefault="002B47E9" w:rsidP="002B47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Образность и условность театрального костюма. Отличия бытового костюма, грима, прически от сценического. Костюм – средство характеристики персонажа.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Художник в театре кукол. Привет от Карабаса –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Барабаса</w:t>
      </w:r>
      <w:proofErr w:type="spellEnd"/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Ведущая роль художника кукольного спектакля как соавтора актера в создании образа персонажа. Виды театра кукол. Технологии создания простейших кукол.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Спектакль – от замысла к воплощению. Третий звонок.</w:t>
      </w:r>
    </w:p>
    <w:p w:rsidR="002B47E9" w:rsidRPr="002B47E9" w:rsidRDefault="002B47E9" w:rsidP="002B47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Анализ этапов создания театральной постановки. Важнейшая роль зрителя. Многофункциональность современных сценических зрелищ.</w:t>
      </w:r>
    </w:p>
    <w:p w:rsidR="002B47E9" w:rsidRPr="002B47E9" w:rsidRDefault="002B47E9" w:rsidP="002B47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b/>
          <w:sz w:val="24"/>
          <w:szCs w:val="24"/>
        </w:rPr>
        <w:t>ЭСТАФЕТА ИСКУСТВ: ОТ РИСУНКА К ФОТОГРАФИИ. ЭВОЛЮЦИЯ ИЗОБРАЗИТЕЛЬНЫХ ИСКУССТВ И ТЕХНОЛОГИЙ - 8ч.</w:t>
      </w:r>
    </w:p>
    <w:p w:rsidR="002B47E9" w:rsidRPr="002B47E9" w:rsidRDefault="002B47E9" w:rsidP="002B47E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Фотография – взгляд, сохраненный навсегда. Фотография - новое изображение реальности.</w:t>
      </w:r>
    </w:p>
    <w:p w:rsidR="002B47E9" w:rsidRPr="002B47E9" w:rsidRDefault="002B47E9" w:rsidP="002B47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Становление фотографии как искусства. Искусство фотографии. Фотографическое изображение- не реальность, а новая художественная условность.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Грамота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фитокомпозиции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 xml:space="preserve"> и съемки. Основа операторского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фотомастерства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>: умение видеть и выбирать.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Опыт изобразительного искусства -  фундамент съемочной грамоты. Композиция в живописи и фотографии. Выбор объекта, точки съемки, ракурс и крупность плана как художественно -  выразительные средства в фотографии.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Фотография искусство «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светописи</w:t>
      </w:r>
      <w:proofErr w:type="gramStart"/>
      <w:r w:rsidRPr="002B47E9">
        <w:rPr>
          <w:rFonts w:ascii="Times New Roman" w:hAnsi="Times New Roman" w:cs="Times New Roman"/>
          <w:b/>
          <w:sz w:val="24"/>
          <w:szCs w:val="24"/>
        </w:rPr>
        <w:t>».Вещь</w:t>
      </w:r>
      <w:proofErr w:type="spellEnd"/>
      <w:proofErr w:type="gramEnd"/>
      <w:r w:rsidRPr="002B47E9">
        <w:rPr>
          <w:rFonts w:ascii="Times New Roman" w:hAnsi="Times New Roman" w:cs="Times New Roman"/>
          <w:b/>
          <w:sz w:val="24"/>
          <w:szCs w:val="24"/>
        </w:rPr>
        <w:t xml:space="preserve"> : свет и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фактура.</w:t>
      </w:r>
      <w:r w:rsidRPr="002B47E9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 – средство выразительности и образности. Фотография искусство светописи. Операторская грамота съемки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фотонатюрморта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>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Тема.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 «На фоне Пушкина снимается семейство». Искусство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фотопейзажа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фотоинтерьера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>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Образные возможности цветной и черно -  белой фотографии. Световые эффекты. Цвет в живописи и фотографии.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Фотопейзаж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 – хранилище визуально – эмоциональной памяти об увиденном.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Человек на фотографии. Операторское мастерство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фотооператора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>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lastRenderedPageBreak/>
        <w:t>Анализ образности фотопортрета: художественное обобщение или изображение конкретного человека. Постановочный или репортажный фотопортрет.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Событие в кадре. Искусство фоторепортажа.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Фотоизображение как документ времени, летопись запечатленных мгновений истории. Методы работы над событийным репортажем. Семейная фотохроника. Операторская грамотность фоторепортажа.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Фотография и компьютер. Документ для фальсификации: факт и его компьютерная трактовка.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Фотография остановленное и запечатленное навсегда время. Правда и ложь в фотографии. Возможности компьютера в обработке фотографий.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b/>
          <w:sz w:val="24"/>
          <w:szCs w:val="24"/>
        </w:rPr>
        <w:t>ФИЛЬМОТВОРЕЦ И ЗРИТЕЛЬ. ЧТО МЫ ЗНАЕМ ОБ ИСКУСТВЕ КИНО? - 12ч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 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Многоголосый язык экрана. Синтетическая природа фильма и монтаж. Пространство и время в кино.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Кино – синтез слова, звука, музыки. Экранное изображение -  эффект последовательной смены кадров, их соединение. Художественная условность пространства и времени в фильме.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Художник и художественное творчество в кино. Художник в игровом фильме.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Коллективность художественного творчества в кино. Роль режиссера и оператора в создании визуального образа фильма. Специфика творчества художника – постановщика в игровом фильме.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От большого экрана к домашнему видео. Азбука киноязыка.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Элементарные основы киноязыка и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кинокомпозиции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>. Фильм – рассказ в картинках. Понятие кадра и плана.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Бесконечный мир кинематографа.</w:t>
      </w:r>
      <w:r w:rsidRPr="002B47E9">
        <w:rPr>
          <w:rFonts w:ascii="Times New Roman" w:hAnsi="Times New Roman" w:cs="Times New Roman"/>
          <w:sz w:val="24"/>
          <w:szCs w:val="24"/>
        </w:rPr>
        <w:t xml:space="preserve"> Искусство анимации. Многообразие жанровых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киноформ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>. История и специфика рисовального фильма.</w:t>
      </w:r>
    </w:p>
    <w:p w:rsidR="002B47E9" w:rsidRPr="002B47E9" w:rsidRDefault="002B47E9" w:rsidP="002B47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b/>
          <w:sz w:val="24"/>
          <w:szCs w:val="24"/>
        </w:rPr>
        <w:t xml:space="preserve">ТЕЛЕВИДЕНИЕ, ПРОСТРАНСТВО КУЛЬТУРА. </w:t>
      </w:r>
    </w:p>
    <w:p w:rsidR="002B47E9" w:rsidRPr="002B47E9" w:rsidRDefault="002B47E9" w:rsidP="002B47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b/>
          <w:sz w:val="24"/>
          <w:szCs w:val="24"/>
        </w:rPr>
        <w:t>ЭКРАН – ИСКУССТВО – ЗРИТЕЛЬ - 7ч.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Мир на экране: здесь и сейчас. Информационная и художественная природа телевизионного изображения.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Телевидение – новая визуальная технология. Художественный вкус и культура. Интернет – новейшее коммуникативное средство. Актуальность и необходимость зрительской творческой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телеграмоты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>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Телевидение и документальное кино. Телевизионная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документалистика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 xml:space="preserve">: от видеосюжета до телерепортажа. 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Специфика телевидения – это «сиюминутность» происходящего на экране. Опыт документального репортажа. Основы школьной тележурналистики.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Тема.</w:t>
      </w:r>
      <w:r w:rsidRPr="002B47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47E9">
        <w:rPr>
          <w:rFonts w:ascii="Times New Roman" w:hAnsi="Times New Roman" w:cs="Times New Roman"/>
          <w:b/>
          <w:sz w:val="24"/>
          <w:szCs w:val="24"/>
        </w:rPr>
        <w:t>Киноглаз</w:t>
      </w:r>
      <w:proofErr w:type="spellEnd"/>
      <w:r w:rsidRPr="002B47E9">
        <w:rPr>
          <w:rFonts w:ascii="Times New Roman" w:hAnsi="Times New Roman" w:cs="Times New Roman"/>
          <w:b/>
          <w:sz w:val="24"/>
          <w:szCs w:val="24"/>
        </w:rPr>
        <w:t>, или Жизнь в врасплох.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Кинонаблюдение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 – основа документального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видеотворчества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. Метод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кинонаблюдения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 – основное средство изображения события и человека в документальном фильме телерепортаже.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Телевидение, Интернет… Что дальше? Современные формы экранного языка.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Киноязык и </w:t>
      </w:r>
      <w:proofErr w:type="spellStart"/>
      <w:r w:rsidRPr="002B47E9">
        <w:rPr>
          <w:rFonts w:ascii="Times New Roman" w:hAnsi="Times New Roman" w:cs="Times New Roman"/>
          <w:sz w:val="24"/>
          <w:szCs w:val="24"/>
        </w:rPr>
        <w:t>киноформы</w:t>
      </w:r>
      <w:proofErr w:type="spellEnd"/>
      <w:r w:rsidRPr="002B47E9">
        <w:rPr>
          <w:rFonts w:ascii="Times New Roman" w:hAnsi="Times New Roman" w:cs="Times New Roman"/>
          <w:sz w:val="24"/>
          <w:szCs w:val="24"/>
        </w:rPr>
        <w:t xml:space="preserve"> не являются чем- то застывши и неизменным. Анализ эволюции выразительных средств и жанровых форм современного телевидения. Роль и возможности экранных форм в активизации художественного сознания и творческой видеодеятельности молодежи в интернет – пространстве.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2B47E9">
        <w:rPr>
          <w:rFonts w:ascii="Times New Roman" w:hAnsi="Times New Roman" w:cs="Times New Roman"/>
          <w:b/>
          <w:sz w:val="24"/>
          <w:szCs w:val="24"/>
        </w:rPr>
        <w:t>В царстве кривых зеркал, или Вечные истина искусства.</w:t>
      </w:r>
    </w:p>
    <w:p w:rsidR="002B47E9" w:rsidRPr="002B47E9" w:rsidRDefault="002B47E9" w:rsidP="002B4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E9">
        <w:rPr>
          <w:rFonts w:ascii="Times New Roman" w:hAnsi="Times New Roman" w:cs="Times New Roman"/>
          <w:sz w:val="24"/>
          <w:szCs w:val="24"/>
        </w:rPr>
        <w:t>Роль визуально –зрелищных искусств. В обществе и жизни человека. Позитивная и негативная роль СМИ. Телевидение – регулятор интересов и запросов общества.</w:t>
      </w:r>
    </w:p>
    <w:p w:rsidR="00736551" w:rsidRPr="00FF5174" w:rsidRDefault="00736551" w:rsidP="00D16A7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4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6050"/>
        <w:gridCol w:w="850"/>
        <w:gridCol w:w="851"/>
        <w:gridCol w:w="850"/>
        <w:gridCol w:w="967"/>
      </w:tblGrid>
      <w:tr w:rsidR="00736551" w:rsidRPr="00D16A76" w:rsidTr="00FF5174">
        <w:trPr>
          <w:trHeight w:val="866"/>
        </w:trPr>
        <w:tc>
          <w:tcPr>
            <w:tcW w:w="897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6050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урока</w:t>
            </w:r>
          </w:p>
        </w:tc>
        <w:tc>
          <w:tcPr>
            <w:tcW w:w="850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плану.</w:t>
            </w:r>
          </w:p>
        </w:tc>
        <w:tc>
          <w:tcPr>
            <w:tcW w:w="850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фактическая</w:t>
            </w:r>
          </w:p>
        </w:tc>
        <w:tc>
          <w:tcPr>
            <w:tcW w:w="967" w:type="dxa"/>
          </w:tcPr>
          <w:p w:rsidR="00736551" w:rsidRPr="00D16A76" w:rsidRDefault="00736551" w:rsidP="0073655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36551" w:rsidRPr="00D16A76" w:rsidTr="00FF5174">
        <w:tc>
          <w:tcPr>
            <w:tcW w:w="10465" w:type="dxa"/>
            <w:gridSpan w:val="6"/>
          </w:tcPr>
          <w:p w:rsidR="00736551" w:rsidRPr="00D16A76" w:rsidRDefault="00736551" w:rsidP="00D16A7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E0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(8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86484E" w:rsidRPr="00D16A76" w:rsidTr="00FF5174">
        <w:tc>
          <w:tcPr>
            <w:tcW w:w="10465" w:type="dxa"/>
            <w:gridSpan w:val="6"/>
          </w:tcPr>
          <w:p w:rsidR="0086484E" w:rsidRPr="00FF5174" w:rsidRDefault="0086484E" w:rsidP="00FF5174">
            <w:pPr>
              <w:pStyle w:val="a7"/>
              <w:spacing w:line="276" w:lineRule="auto"/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6"/>
                <w:sz w:val="24"/>
                <w:szCs w:val="24"/>
              </w:rPr>
              <w:t>Художник и искусство театра. Роль изображения в синтетических искусствах – 8 ч.</w:t>
            </w:r>
          </w:p>
        </w:tc>
      </w:tr>
      <w:tr w:rsidR="00736551" w:rsidRPr="00D16A76" w:rsidTr="00FF5174">
        <w:trPr>
          <w:trHeight w:val="611"/>
        </w:trPr>
        <w:tc>
          <w:tcPr>
            <w:tcW w:w="897" w:type="dxa"/>
          </w:tcPr>
          <w:p w:rsidR="00D16A76" w:rsidRPr="00D16A76" w:rsidRDefault="00736551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0" w:type="dxa"/>
          </w:tcPr>
          <w:p w:rsidR="00736551" w:rsidRPr="00D16A76" w:rsidRDefault="0086484E" w:rsidP="00736551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Образная сила искусства. Изображение в театре и кино.</w:t>
            </w:r>
          </w:p>
        </w:tc>
        <w:tc>
          <w:tcPr>
            <w:tcW w:w="850" w:type="dxa"/>
          </w:tcPr>
          <w:p w:rsidR="00736551" w:rsidRPr="00D16A76" w:rsidRDefault="00736551" w:rsidP="007365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6551" w:rsidRPr="00D16A76" w:rsidRDefault="00736551" w:rsidP="007365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6551" w:rsidRPr="00D16A76" w:rsidRDefault="00736551" w:rsidP="007365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36551" w:rsidRPr="00D16A76" w:rsidRDefault="00736551" w:rsidP="007365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Pr="00D16A76" w:rsidRDefault="0086484E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Театральное искусство и художник. Правда и магия театра</w:t>
            </w: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Сценография особый в</w:t>
            </w:r>
            <w:r w:rsidR="00FE0453">
              <w:rPr>
                <w:rFonts w:ascii="Times New Roman" w:hAnsi="Times New Roman"/>
                <w:sz w:val="24"/>
                <w:szCs w:val="24"/>
              </w:rPr>
              <w:t xml:space="preserve">ид </w:t>
            </w:r>
            <w:r w:rsidR="00FF5174">
              <w:rPr>
                <w:rFonts w:ascii="Times New Roman" w:hAnsi="Times New Roman"/>
                <w:sz w:val="24"/>
                <w:szCs w:val="24"/>
              </w:rPr>
              <w:t xml:space="preserve">художественного творчества.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Безграничное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пространство сцены</w:t>
            </w: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Сценография искусство и производство</w:t>
            </w: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0" w:type="dxa"/>
          </w:tcPr>
          <w:p w:rsidR="0086484E" w:rsidRP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 w:rsidR="00FE0453">
              <w:rPr>
                <w:rFonts w:ascii="Times New Roman" w:hAnsi="Times New Roman"/>
                <w:sz w:val="24"/>
                <w:szCs w:val="24"/>
              </w:rPr>
              <w:t>, грим, маска, или магическое «</w:t>
            </w:r>
            <w:r>
              <w:rPr>
                <w:rFonts w:ascii="Times New Roman" w:hAnsi="Times New Roman"/>
                <w:sz w:val="24"/>
                <w:szCs w:val="24"/>
              </w:rPr>
              <w:t>если бы».</w:t>
            </w:r>
            <w:r w:rsidR="00FE0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Тайны актерского пе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ревоплощения</w:t>
            </w: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Pr="00D16A76" w:rsidRDefault="0086484E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Художник в театре кукол.</w:t>
            </w:r>
          </w:p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Привет от Карабаса-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Барабаса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!</w:t>
            </w: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Pr="00D16A76" w:rsidRDefault="0086484E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Художник в театре кукол.</w:t>
            </w:r>
          </w:p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Привет от Карабаса-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Барабаса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!</w:t>
            </w: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8648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897" w:type="dxa"/>
          </w:tcPr>
          <w:p w:rsidR="0086484E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86484E" w:rsidRPr="00D16A76" w:rsidRDefault="0086484E" w:rsidP="00FF51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86484E" w:rsidRDefault="0086484E" w:rsidP="0086484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Спектакль – от замысла к воплощению. Третий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звонок.Театрализованное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представление.</w:t>
            </w: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484E" w:rsidRPr="00D16A76" w:rsidRDefault="0086484E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86484E" w:rsidRPr="00D16A76" w:rsidRDefault="0086484E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484E" w:rsidRPr="00D16A76" w:rsidTr="00FF5174">
        <w:tc>
          <w:tcPr>
            <w:tcW w:w="10465" w:type="dxa"/>
            <w:gridSpan w:val="6"/>
          </w:tcPr>
          <w:p w:rsidR="0086484E" w:rsidRPr="007C14BB" w:rsidRDefault="0086484E" w:rsidP="007C14B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1"/>
                <w:sz w:val="24"/>
                <w:szCs w:val="24"/>
              </w:rPr>
              <w:t xml:space="preserve">Эстафета искусств: от рисунка </w:t>
            </w:r>
            <w:proofErr w:type="gramStart"/>
            <w:r>
              <w:rPr>
                <w:rFonts w:ascii="Times New Roman" w:hAnsi="Times New Roman"/>
                <w:b/>
                <w:spacing w:val="11"/>
                <w:sz w:val="24"/>
                <w:szCs w:val="24"/>
              </w:rPr>
              <w:t>к  фотографии</w:t>
            </w:r>
            <w:proofErr w:type="gramEnd"/>
            <w:r>
              <w:rPr>
                <w:rFonts w:ascii="Times New Roman" w:hAnsi="Times New Roman"/>
                <w:b/>
                <w:spacing w:val="1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Эволюция изобразительных искусств и технологий </w:t>
            </w:r>
            <w:r w:rsidR="007C14BB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14BB">
              <w:rPr>
                <w:rFonts w:ascii="Times New Roman" w:hAnsi="Times New Roman"/>
                <w:b/>
                <w:sz w:val="24"/>
                <w:szCs w:val="24"/>
              </w:rPr>
              <w:t>8ч.</w:t>
            </w:r>
          </w:p>
        </w:tc>
      </w:tr>
      <w:tr w:rsidR="00D16A76" w:rsidRPr="00D16A76" w:rsidTr="00FF5174">
        <w:tc>
          <w:tcPr>
            <w:tcW w:w="897" w:type="dxa"/>
          </w:tcPr>
          <w:p w:rsidR="00D16A76" w:rsidRPr="00D16A76" w:rsidRDefault="0086484E" w:rsidP="00864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0" w:type="dxa"/>
          </w:tcPr>
          <w:p w:rsidR="00D16A76" w:rsidRP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Фотография — взгляд,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сохраненный навсегда.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Фотография — новое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изображение реаль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ности Основа операторского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фотомастерства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умение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видеть и выбирать</w:t>
            </w:r>
          </w:p>
        </w:tc>
        <w:tc>
          <w:tcPr>
            <w:tcW w:w="850" w:type="dxa"/>
          </w:tcPr>
          <w:p w:rsidR="00D16A76" w:rsidRPr="00D16A76" w:rsidRDefault="00D16A76" w:rsidP="007365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16A76" w:rsidRPr="00D16A76" w:rsidRDefault="00D16A76" w:rsidP="007365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6A76" w:rsidRPr="00D16A76" w:rsidRDefault="00D16A76" w:rsidP="007365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D16A76" w:rsidRPr="00D16A76" w:rsidRDefault="00D16A76" w:rsidP="007365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6A76" w:rsidRPr="00D16A76" w:rsidTr="00FF5174">
        <w:tc>
          <w:tcPr>
            <w:tcW w:w="10465" w:type="dxa"/>
            <w:gridSpan w:val="6"/>
          </w:tcPr>
          <w:p w:rsidR="00D16A76" w:rsidRPr="00D16A76" w:rsidRDefault="00D16A76" w:rsidP="00D16A7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E0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(8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C14BB" w:rsidRPr="00D16A76" w:rsidTr="00FF5174">
        <w:tc>
          <w:tcPr>
            <w:tcW w:w="897" w:type="dxa"/>
          </w:tcPr>
          <w:p w:rsidR="007C14BB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7C14BB" w:rsidRPr="00D16A76" w:rsidRDefault="007C14BB" w:rsidP="00FF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фотокомпозиции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и съемки. Основа операторского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фотомастерства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умение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видеть и выбирать</w:t>
            </w: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Фотография -  искусство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светописи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Вещь</w:t>
            </w:r>
            <w:proofErr w:type="spellEnd"/>
            <w:r>
              <w:rPr>
                <w:rFonts w:ascii="Times New Roman" w:hAnsi="Times New Roman"/>
                <w:spacing w:val="4"/>
                <w:sz w:val="24"/>
                <w:szCs w:val="24"/>
              </w:rPr>
              <w:t>: свет и фактура.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                                                                        </w:t>
            </w: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«На фоне Пушкина снимается </w:t>
            </w:r>
            <w:proofErr w:type="spellStart"/>
            <w:r>
              <w:rPr>
                <w:rFonts w:ascii="Times New Roman" w:hAnsi="Times New Roman"/>
                <w:spacing w:val="3"/>
                <w:sz w:val="24"/>
                <w:szCs w:val="24"/>
              </w:rPr>
              <w:t>семейство».Искусство</w:t>
            </w:r>
            <w:proofErr w:type="spellEnd"/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3"/>
                <w:sz w:val="24"/>
                <w:szCs w:val="24"/>
              </w:rPr>
              <w:t>фотопейза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6"/>
                <w:sz w:val="24"/>
                <w:szCs w:val="24"/>
              </w:rPr>
              <w:t>фотоинтерьера</w:t>
            </w:r>
            <w:proofErr w:type="spellEnd"/>
          </w:p>
        </w:tc>
        <w:tc>
          <w:tcPr>
            <w:tcW w:w="850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Человек на фотографии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Операторское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мастерство фотопорт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</w:t>
            </w: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Событие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  кадре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 Искусство фоторепортажа.</w:t>
            </w:r>
          </w:p>
        </w:tc>
        <w:tc>
          <w:tcPr>
            <w:tcW w:w="850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FF517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Default="007C14BB" w:rsidP="00FF517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Фотография и компьютер. Документ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фальсификация: факт и его компьютерная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трактовка. Проектно-творческая работа</w:t>
            </w: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4BB" w:rsidRPr="00D16A76" w:rsidTr="00FF5174">
        <w:tc>
          <w:tcPr>
            <w:tcW w:w="897" w:type="dxa"/>
          </w:tcPr>
          <w:p w:rsidR="007C14BB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7C14BB" w:rsidRDefault="007C14BB" w:rsidP="007C14BB">
            <w:pPr>
              <w:pStyle w:val="a7"/>
              <w:spacing w:line="276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Фотография и компьютер. Документ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фальсификация: факт и его компьютерная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трактовка. Проектно-творческая работа</w:t>
            </w: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C14BB" w:rsidRPr="00D16A76" w:rsidRDefault="007C14BB" w:rsidP="007C14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7C14BB" w:rsidRPr="00D16A76" w:rsidRDefault="007C14BB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552D86">
        <w:tc>
          <w:tcPr>
            <w:tcW w:w="10465" w:type="dxa"/>
            <w:gridSpan w:val="6"/>
          </w:tcPr>
          <w:p w:rsidR="002A463F" w:rsidRPr="00D16A76" w:rsidRDefault="002A463F" w:rsidP="007C14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Фильм творец и зритель. Что мы знаем об искусстве кино? – 12 часов</w:t>
            </w: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50" w:type="dxa"/>
          </w:tcPr>
          <w:p w:rsidR="002A463F" w:rsidRPr="00D16A76" w:rsidRDefault="002A463F" w:rsidP="002A46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Многоголосый язык экрана.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Синтетическая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природа фильма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монтаж. Пространство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и время в кино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2A463F">
        <w:tc>
          <w:tcPr>
            <w:tcW w:w="10465" w:type="dxa"/>
            <w:gridSpan w:val="6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( 9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A463F" w:rsidRPr="00D16A76" w:rsidTr="00FF5174">
        <w:tc>
          <w:tcPr>
            <w:tcW w:w="897" w:type="dxa"/>
          </w:tcPr>
          <w:p w:rsidR="002A463F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Многоголосый язык экрана.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Синтетическая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природа фильма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монтаж. Пространство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и время в кино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Многоголосый язык экрана.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Синтетическая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природа фильма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монтаж. Пространство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и время в кино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От «большого» экрана 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 домашнему видео. Азбука киноязыка. Фильм – рассказ в картинках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Воплощение замысла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Чудо движения: увидеть и пере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дать.</w:t>
            </w:r>
            <w:r>
              <w:rPr>
                <w:rFonts w:ascii="Times New Roman" w:hAnsi="Times New Roman"/>
                <w:iCs/>
                <w:color w:val="000000"/>
                <w:spacing w:val="9"/>
                <w:sz w:val="24"/>
                <w:szCs w:val="24"/>
              </w:rPr>
              <w:t xml:space="preserve"> Проектно-творческая работа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Бесконечный мир кинематографа. Искусство анимации, или когда художник больше чем художник.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rPr>
          <w:trHeight w:val="289"/>
        </w:trPr>
        <w:tc>
          <w:tcPr>
            <w:tcW w:w="10465" w:type="dxa"/>
            <w:gridSpan w:val="6"/>
          </w:tcPr>
          <w:p w:rsidR="002A463F" w:rsidRPr="00FF5174" w:rsidRDefault="002A463F" w:rsidP="002A463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четверть( 9</w:t>
            </w:r>
            <w:r w:rsidRPr="00D16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Компьютерный анимационный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фильм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Компьютерный анимационный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фильм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10465" w:type="dxa"/>
            <w:gridSpan w:val="6"/>
          </w:tcPr>
          <w:p w:rsidR="002A463F" w:rsidRPr="00FF5174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Телевидение – пространство культуры? Экран – искусство – зритель – 7 часов</w:t>
            </w:r>
          </w:p>
        </w:tc>
      </w:tr>
      <w:tr w:rsidR="002A463F" w:rsidRPr="00D16A76" w:rsidTr="00FF5174">
        <w:tc>
          <w:tcPr>
            <w:tcW w:w="897" w:type="dxa"/>
          </w:tcPr>
          <w:p w:rsidR="002A463F" w:rsidRPr="00FF5174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50" w:type="dxa"/>
          </w:tcPr>
          <w:p w:rsidR="002A463F" w:rsidRPr="00D16A76" w:rsidRDefault="002A463F" w:rsidP="002A463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экране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здесь и сейчас.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Информационная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художественная приро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да телевизионного изо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бражения</w:t>
            </w:r>
          </w:p>
        </w:tc>
        <w:tc>
          <w:tcPr>
            <w:tcW w:w="850" w:type="dxa"/>
          </w:tcPr>
          <w:p w:rsidR="002A463F" w:rsidRPr="00FF5174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FF5174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Телевидение и документальное кино. Телевизионная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менталистика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от видео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сюжета до телерепор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тажа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Киноглаз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или Жизнь врасплох.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Видеоэтюд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пейзаже и портрете.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Видеосюжет в интервью, репортаже и очерке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Телевидение, Интернет…Что дальше? Современные формы экранного языка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63F" w:rsidRPr="00D16A76" w:rsidTr="00FF5174">
        <w:tc>
          <w:tcPr>
            <w:tcW w:w="897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50" w:type="dxa"/>
          </w:tcPr>
          <w:p w:rsidR="002A463F" w:rsidRDefault="002A463F" w:rsidP="002A463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В царстве кривых зер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кал, или Вечные исти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ны искусства </w:t>
            </w:r>
            <w:r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(обобщение темы). Итоговая работа.</w:t>
            </w: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A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63F" w:rsidRPr="00D16A76" w:rsidRDefault="002A463F" w:rsidP="002A46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A463F" w:rsidRPr="00D16A76" w:rsidRDefault="002A463F" w:rsidP="002A46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6551" w:rsidRDefault="00736551" w:rsidP="00736551"/>
    <w:p w:rsidR="00736551" w:rsidRDefault="00736551" w:rsidP="009E2BE8">
      <w:pPr>
        <w:pStyle w:val="a7"/>
        <w:jc w:val="center"/>
      </w:pPr>
    </w:p>
    <w:sectPr w:rsidR="00736551" w:rsidSect="00FF5174">
      <w:headerReference w:type="default" r:id="rId7"/>
      <w:footerReference w:type="default" r:id="rId8"/>
      <w:pgSz w:w="11906" w:h="16838"/>
      <w:pgMar w:top="567" w:right="1145" w:bottom="851" w:left="92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D22" w:rsidRDefault="00366D22" w:rsidP="00736551">
      <w:pPr>
        <w:spacing w:after="0" w:line="240" w:lineRule="auto"/>
      </w:pPr>
      <w:r>
        <w:separator/>
      </w:r>
    </w:p>
  </w:endnote>
  <w:endnote w:type="continuationSeparator" w:id="0">
    <w:p w:rsidR="00366D22" w:rsidRDefault="00366D22" w:rsidP="0073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E9" w:rsidRDefault="009015C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603B">
      <w:rPr>
        <w:noProof/>
      </w:rPr>
      <w:t>7</w:t>
    </w:r>
    <w:r>
      <w:rPr>
        <w:noProof/>
      </w:rPr>
      <w:fldChar w:fldCharType="end"/>
    </w:r>
  </w:p>
  <w:p w:rsidR="002B47E9" w:rsidRDefault="002B47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D22" w:rsidRDefault="00366D22" w:rsidP="00736551">
      <w:pPr>
        <w:spacing w:after="0" w:line="240" w:lineRule="auto"/>
      </w:pPr>
      <w:r>
        <w:separator/>
      </w:r>
    </w:p>
  </w:footnote>
  <w:footnote w:type="continuationSeparator" w:id="0">
    <w:p w:rsidR="00366D22" w:rsidRDefault="00366D22" w:rsidP="0073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E9" w:rsidRPr="00736551" w:rsidRDefault="002B47E9" w:rsidP="00736551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36551">
      <w:rPr>
        <w:rFonts w:ascii="Times New Roman" w:hAnsi="Times New Roman" w:cs="Times New Roman"/>
        <w:sz w:val="24"/>
        <w:szCs w:val="24"/>
      </w:rPr>
      <w:t>Искусство – 8 класс</w:t>
    </w:r>
    <w:r w:rsidR="006A4B1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6A4B14">
      <w:rPr>
        <w:rFonts w:ascii="Times New Roman" w:hAnsi="Times New Roman" w:cs="Times New Roman"/>
        <w:sz w:val="24"/>
        <w:szCs w:val="24"/>
      </w:rPr>
      <w:t>фгос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238474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A0104FD"/>
    <w:multiLevelType w:val="hybridMultilevel"/>
    <w:tmpl w:val="0E261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72A3"/>
    <w:multiLevelType w:val="hybridMultilevel"/>
    <w:tmpl w:val="44F24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09FB"/>
    <w:multiLevelType w:val="hybridMultilevel"/>
    <w:tmpl w:val="5B986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7492"/>
    <w:multiLevelType w:val="hybridMultilevel"/>
    <w:tmpl w:val="9070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64451"/>
    <w:multiLevelType w:val="hybridMultilevel"/>
    <w:tmpl w:val="28FCADC4"/>
    <w:lvl w:ilvl="0" w:tplc="5807453E">
      <w:numFmt w:val="bullet"/>
      <w:lvlText w:val="·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6091C"/>
    <w:multiLevelType w:val="hybridMultilevel"/>
    <w:tmpl w:val="5BAC276C"/>
    <w:lvl w:ilvl="0" w:tplc="3C32B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472F6"/>
    <w:multiLevelType w:val="hybridMultilevel"/>
    <w:tmpl w:val="0B4A6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94C32"/>
    <w:multiLevelType w:val="singleLevel"/>
    <w:tmpl w:val="CC7C6502"/>
    <w:lvl w:ilvl="0">
      <w:start w:val="1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A20EC8"/>
    <w:multiLevelType w:val="hybridMultilevel"/>
    <w:tmpl w:val="7882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C44F1"/>
    <w:multiLevelType w:val="hybridMultilevel"/>
    <w:tmpl w:val="26F4D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D2F8F"/>
    <w:multiLevelType w:val="singleLevel"/>
    <w:tmpl w:val="8C1454C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2A7D06"/>
    <w:multiLevelType w:val="hybridMultilevel"/>
    <w:tmpl w:val="1330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26A6E"/>
    <w:multiLevelType w:val="multilevel"/>
    <w:tmpl w:val="82906D86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7E4CDC"/>
    <w:multiLevelType w:val="hybridMultilevel"/>
    <w:tmpl w:val="9D40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56619"/>
    <w:multiLevelType w:val="hybridMultilevel"/>
    <w:tmpl w:val="40FED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C1F2E"/>
    <w:multiLevelType w:val="hybridMultilevel"/>
    <w:tmpl w:val="81BEED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41E81"/>
    <w:multiLevelType w:val="hybridMultilevel"/>
    <w:tmpl w:val="50E6111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E68D4"/>
    <w:multiLevelType w:val="hybridMultilevel"/>
    <w:tmpl w:val="DB249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26479"/>
    <w:multiLevelType w:val="hybridMultilevel"/>
    <w:tmpl w:val="B062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3581E"/>
    <w:multiLevelType w:val="hybridMultilevel"/>
    <w:tmpl w:val="6E24CE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71817"/>
    <w:multiLevelType w:val="hybridMultilevel"/>
    <w:tmpl w:val="DC9A96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2548F"/>
    <w:multiLevelType w:val="hybridMultilevel"/>
    <w:tmpl w:val="93F49B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0711E"/>
    <w:multiLevelType w:val="hybridMultilevel"/>
    <w:tmpl w:val="ADB0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D7B10"/>
    <w:multiLevelType w:val="multilevel"/>
    <w:tmpl w:val="D8E2E680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9676DA9"/>
    <w:multiLevelType w:val="hybridMultilevel"/>
    <w:tmpl w:val="62305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8784E"/>
    <w:multiLevelType w:val="hybridMultilevel"/>
    <w:tmpl w:val="4596E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D1F15"/>
    <w:multiLevelType w:val="multilevel"/>
    <w:tmpl w:val="502AB02A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7B22C78"/>
    <w:multiLevelType w:val="hybridMultilevel"/>
    <w:tmpl w:val="85C45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516710"/>
    <w:multiLevelType w:val="hybridMultilevel"/>
    <w:tmpl w:val="9DEE4F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97C583F"/>
    <w:multiLevelType w:val="hybridMultilevel"/>
    <w:tmpl w:val="6EDA0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3"/>
  </w:num>
  <w:num w:numId="2">
    <w:abstractNumId w:val="6"/>
  </w:num>
  <w:num w:numId="3">
    <w:abstractNumId w:val="24"/>
  </w:num>
  <w:num w:numId="4">
    <w:abstractNumId w:val="4"/>
  </w:num>
  <w:num w:numId="5">
    <w:abstractNumId w:val="20"/>
  </w:num>
  <w:num w:numId="6">
    <w:abstractNumId w:val="35"/>
  </w:num>
  <w:num w:numId="7">
    <w:abstractNumId w:val="16"/>
  </w:num>
  <w:num w:numId="8">
    <w:abstractNumId w:val="22"/>
  </w:num>
  <w:num w:numId="9">
    <w:abstractNumId w:val="25"/>
  </w:num>
  <w:num w:numId="10">
    <w:abstractNumId w:val="29"/>
  </w:num>
  <w:num w:numId="11">
    <w:abstractNumId w:val="26"/>
  </w:num>
  <w:num w:numId="12">
    <w:abstractNumId w:val="18"/>
  </w:num>
  <w:num w:numId="13">
    <w:abstractNumId w:val="21"/>
  </w:num>
  <w:num w:numId="14">
    <w:abstractNumId w:val="30"/>
  </w:num>
  <w:num w:numId="15">
    <w:abstractNumId w:val="19"/>
  </w:num>
  <w:num w:numId="16">
    <w:abstractNumId w:val="34"/>
  </w:num>
  <w:num w:numId="17">
    <w:abstractNumId w:val="27"/>
  </w:num>
  <w:num w:numId="18">
    <w:abstractNumId w:val="5"/>
  </w:num>
  <w:num w:numId="19">
    <w:abstractNumId w:val="14"/>
  </w:num>
  <w:num w:numId="20">
    <w:abstractNumId w:val="23"/>
  </w:num>
  <w:num w:numId="21">
    <w:abstractNumId w:val="12"/>
  </w:num>
  <w:num w:numId="22">
    <w:abstractNumId w:val="9"/>
  </w:num>
  <w:num w:numId="23">
    <w:abstractNumId w:val="17"/>
  </w:num>
  <w:num w:numId="24">
    <w:abstractNumId w:val="3"/>
  </w:num>
  <w:num w:numId="25">
    <w:abstractNumId w:val="8"/>
  </w:num>
  <w:num w:numId="26">
    <w:abstractNumId w:val="32"/>
  </w:num>
  <w:num w:numId="27">
    <w:abstractNumId w:val="28"/>
  </w:num>
  <w:num w:numId="28">
    <w:abstractNumId w:val="15"/>
  </w:num>
  <w:num w:numId="29">
    <w:abstractNumId w:val="31"/>
  </w:num>
  <w:num w:numId="30">
    <w:abstractNumId w:val="11"/>
  </w:num>
  <w:num w:numId="31">
    <w:abstractNumId w:val="7"/>
  </w:num>
  <w:num w:numId="32">
    <w:abstractNumId w:val="2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13"/>
  </w:num>
  <w:num w:numId="41">
    <w:abstractNumId w:val="1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51"/>
    <w:rsid w:val="00061B05"/>
    <w:rsid w:val="000F4827"/>
    <w:rsid w:val="00115B36"/>
    <w:rsid w:val="001810CD"/>
    <w:rsid w:val="0023603B"/>
    <w:rsid w:val="002A463F"/>
    <w:rsid w:val="002B47E9"/>
    <w:rsid w:val="00300F93"/>
    <w:rsid w:val="00313D3E"/>
    <w:rsid w:val="00363C66"/>
    <w:rsid w:val="00366D22"/>
    <w:rsid w:val="0039232A"/>
    <w:rsid w:val="003E6494"/>
    <w:rsid w:val="004007F7"/>
    <w:rsid w:val="0041138A"/>
    <w:rsid w:val="00481135"/>
    <w:rsid w:val="004C6121"/>
    <w:rsid w:val="00513840"/>
    <w:rsid w:val="00526CD0"/>
    <w:rsid w:val="00566A34"/>
    <w:rsid w:val="005A629A"/>
    <w:rsid w:val="005C39AC"/>
    <w:rsid w:val="005E2C68"/>
    <w:rsid w:val="005F3315"/>
    <w:rsid w:val="006005CD"/>
    <w:rsid w:val="00642636"/>
    <w:rsid w:val="00664EC4"/>
    <w:rsid w:val="00673E29"/>
    <w:rsid w:val="00681921"/>
    <w:rsid w:val="006A4B14"/>
    <w:rsid w:val="00736551"/>
    <w:rsid w:val="00761D24"/>
    <w:rsid w:val="007874AA"/>
    <w:rsid w:val="007C14BB"/>
    <w:rsid w:val="00803823"/>
    <w:rsid w:val="008363A8"/>
    <w:rsid w:val="00842854"/>
    <w:rsid w:val="0086484E"/>
    <w:rsid w:val="008667F1"/>
    <w:rsid w:val="008D16DF"/>
    <w:rsid w:val="008E41BA"/>
    <w:rsid w:val="008E65FA"/>
    <w:rsid w:val="009015C8"/>
    <w:rsid w:val="009608B2"/>
    <w:rsid w:val="0097084A"/>
    <w:rsid w:val="009C27D3"/>
    <w:rsid w:val="009D31F6"/>
    <w:rsid w:val="009E2BE8"/>
    <w:rsid w:val="00A03AD2"/>
    <w:rsid w:val="00AC209B"/>
    <w:rsid w:val="00AE20F8"/>
    <w:rsid w:val="00AF3EE1"/>
    <w:rsid w:val="00B00183"/>
    <w:rsid w:val="00BD7517"/>
    <w:rsid w:val="00CD5FE9"/>
    <w:rsid w:val="00CF482F"/>
    <w:rsid w:val="00D16A76"/>
    <w:rsid w:val="00D41B28"/>
    <w:rsid w:val="00DB3CB1"/>
    <w:rsid w:val="00E724F7"/>
    <w:rsid w:val="00E96B24"/>
    <w:rsid w:val="00EC72E3"/>
    <w:rsid w:val="00EE0005"/>
    <w:rsid w:val="00F05EA9"/>
    <w:rsid w:val="00F1530E"/>
    <w:rsid w:val="00F236B1"/>
    <w:rsid w:val="00FE0453"/>
    <w:rsid w:val="00FF3BC6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5F3A"/>
  <w15:docId w15:val="{4362D9DA-29F7-47BF-9635-12A15E9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494"/>
  </w:style>
  <w:style w:type="paragraph" w:styleId="1">
    <w:name w:val="heading 1"/>
    <w:basedOn w:val="a"/>
    <w:next w:val="a"/>
    <w:link w:val="10"/>
    <w:uiPriority w:val="9"/>
    <w:qFormat/>
    <w:rsid w:val="0097084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6551"/>
  </w:style>
  <w:style w:type="paragraph" w:styleId="a5">
    <w:name w:val="footer"/>
    <w:basedOn w:val="a"/>
    <w:link w:val="a6"/>
    <w:uiPriority w:val="99"/>
    <w:unhideWhenUsed/>
    <w:rsid w:val="0073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551"/>
  </w:style>
  <w:style w:type="paragraph" w:styleId="a7">
    <w:name w:val="No Spacing"/>
    <w:link w:val="a8"/>
    <w:qFormat/>
    <w:rsid w:val="0073655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Основной текст_"/>
    <w:basedOn w:val="a0"/>
    <w:link w:val="4"/>
    <w:rsid w:val="007365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9"/>
    <w:rsid w:val="00736551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a">
    <w:name w:val="List Paragraph"/>
    <w:basedOn w:val="a"/>
    <w:uiPriority w:val="34"/>
    <w:qFormat/>
    <w:rsid w:val="00736551"/>
    <w:pPr>
      <w:ind w:left="720"/>
      <w:contextualSpacing/>
    </w:pPr>
    <w:rPr>
      <w:rFonts w:eastAsiaTheme="minorHAnsi"/>
      <w:lang w:eastAsia="en-US"/>
    </w:rPr>
  </w:style>
  <w:style w:type="character" w:customStyle="1" w:styleId="ab">
    <w:name w:val="Основной текст + Курсив"/>
    <w:basedOn w:val="a9"/>
    <w:rsid w:val="007365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table" w:styleId="ac">
    <w:name w:val="Table Grid"/>
    <w:basedOn w:val="a1"/>
    <w:uiPriority w:val="59"/>
    <w:rsid w:val="007365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73655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">
    <w:name w:val="Body Text Indent 2"/>
    <w:basedOn w:val="a"/>
    <w:link w:val="20"/>
    <w:rsid w:val="0073655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736551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rmal (Web)"/>
    <w:basedOn w:val="a"/>
    <w:rsid w:val="0073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+ Полужирный"/>
    <w:basedOn w:val="a9"/>
    <w:rsid w:val="00736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9"/>
    <w:rsid w:val="00736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Standard">
    <w:name w:val="Standard"/>
    <w:rsid w:val="00761D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9E2BE8"/>
    <w:pPr>
      <w:numPr>
        <w:numId w:val="27"/>
      </w:numPr>
    </w:pPr>
  </w:style>
  <w:style w:type="numbering" w:customStyle="1" w:styleId="WW8Num3">
    <w:name w:val="WW8Num3"/>
    <w:basedOn w:val="a2"/>
    <w:rsid w:val="009E2BE8"/>
    <w:pPr>
      <w:numPr>
        <w:numId w:val="28"/>
      </w:numPr>
    </w:pPr>
  </w:style>
  <w:style w:type="numbering" w:customStyle="1" w:styleId="WW8Num5">
    <w:name w:val="WW8Num5"/>
    <w:basedOn w:val="a2"/>
    <w:rsid w:val="009E2BE8"/>
    <w:pPr>
      <w:numPr>
        <w:numId w:val="29"/>
      </w:numPr>
    </w:pPr>
  </w:style>
  <w:style w:type="character" w:styleId="af">
    <w:name w:val="Strong"/>
    <w:basedOn w:val="a0"/>
    <w:uiPriority w:val="22"/>
    <w:qFormat/>
    <w:rsid w:val="00E96B24"/>
    <w:rPr>
      <w:b/>
      <w:bCs/>
    </w:rPr>
  </w:style>
  <w:style w:type="character" w:customStyle="1" w:styleId="apple-converted-space">
    <w:name w:val="apple-converted-space"/>
    <w:basedOn w:val="a0"/>
    <w:rsid w:val="00E96B24"/>
  </w:style>
  <w:style w:type="character" w:customStyle="1" w:styleId="10">
    <w:name w:val="Заголовок 1 Знак"/>
    <w:basedOn w:val="a0"/>
    <w:link w:val="1"/>
    <w:uiPriority w:val="9"/>
    <w:rsid w:val="009708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f0">
    <w:name w:val="Hyperlink"/>
    <w:basedOn w:val="a0"/>
    <w:uiPriority w:val="99"/>
    <w:unhideWhenUsed/>
    <w:rsid w:val="0097084A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667F1"/>
    <w:pPr>
      <w:widowControl w:val="0"/>
      <w:autoSpaceDE w:val="0"/>
      <w:autoSpaceDN w:val="0"/>
      <w:adjustRightInd w:val="0"/>
      <w:spacing w:after="0" w:line="51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8667F1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667F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667F1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667F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667F1"/>
    <w:pPr>
      <w:widowControl w:val="0"/>
      <w:autoSpaceDE w:val="0"/>
      <w:autoSpaceDN w:val="0"/>
      <w:adjustRightInd w:val="0"/>
      <w:spacing w:after="0" w:line="322" w:lineRule="exact"/>
      <w:ind w:firstLine="418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667F1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667F1"/>
    <w:pPr>
      <w:widowControl w:val="0"/>
      <w:autoSpaceDE w:val="0"/>
      <w:autoSpaceDN w:val="0"/>
      <w:adjustRightInd w:val="0"/>
      <w:spacing w:after="0" w:line="316" w:lineRule="exact"/>
      <w:ind w:firstLine="955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8667F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8667F1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8667F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6">
    <w:name w:val="Font Style26"/>
    <w:basedOn w:val="a0"/>
    <w:uiPriority w:val="99"/>
    <w:rsid w:val="008667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8667F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8667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8667F1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8667F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4">
    <w:name w:val="Style14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866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E65F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8E65F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E65FA"/>
    <w:pPr>
      <w:widowControl w:val="0"/>
      <w:autoSpaceDE w:val="0"/>
      <w:autoSpaceDN w:val="0"/>
      <w:adjustRightInd w:val="0"/>
      <w:spacing w:after="0" w:line="552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E65FA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E65F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locked/>
    <w:rsid w:val="0086484E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313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3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12222</cp:lastModifiedBy>
  <cp:revision>4</cp:revision>
  <cp:lastPrinted>2025-03-20T05:07:00Z</cp:lastPrinted>
  <dcterms:created xsi:type="dcterms:W3CDTF">2024-10-02T03:55:00Z</dcterms:created>
  <dcterms:modified xsi:type="dcterms:W3CDTF">2025-03-20T05:07:00Z</dcterms:modified>
</cp:coreProperties>
</file>